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70A7" w14:textId="77777777" w:rsidR="00AB0561" w:rsidRDefault="0004038C" w:rsidP="00206A0C">
      <w:pPr>
        <w:tabs>
          <w:tab w:val="left" w:pos="180"/>
        </w:tabs>
      </w:pPr>
      <w:r>
        <w:rPr>
          <w:rFonts w:ascii="Century" w:hAnsi="Century" w:cs="Century"/>
          <w:noProof/>
        </w:rPr>
        <w:drawing>
          <wp:inline distT="0" distB="0" distL="0" distR="0" wp14:anchorId="2DBD37B1" wp14:editId="4F0E5D76">
            <wp:extent cx="159067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790575"/>
                    </a:xfrm>
                    <a:prstGeom prst="rect">
                      <a:avLst/>
                    </a:prstGeom>
                    <a:noFill/>
                    <a:ln>
                      <a:noFill/>
                    </a:ln>
                  </pic:spPr>
                </pic:pic>
              </a:graphicData>
            </a:graphic>
          </wp:inline>
        </w:drawing>
      </w:r>
    </w:p>
    <w:p w14:paraId="686D7767" w14:textId="77777777" w:rsidR="00AB0561" w:rsidRDefault="00AB0561" w:rsidP="00206A0C">
      <w:pPr>
        <w:tabs>
          <w:tab w:val="left" w:pos="180"/>
        </w:tabs>
      </w:pPr>
    </w:p>
    <w:p w14:paraId="4A8AA839" w14:textId="77777777" w:rsidR="00AB0561" w:rsidRPr="003B62C2" w:rsidRDefault="00AB0561" w:rsidP="00BD314D">
      <w:pPr>
        <w:spacing w:line="360" w:lineRule="auto"/>
        <w:jc w:val="center"/>
        <w:rPr>
          <w:rFonts w:ascii="Arial" w:hAnsi="Arial" w:cs="Arial"/>
          <w:b/>
          <w:bCs/>
          <w:sz w:val="28"/>
          <w:szCs w:val="28"/>
        </w:rPr>
      </w:pPr>
      <w:r w:rsidRPr="003B62C2">
        <w:rPr>
          <w:rFonts w:ascii="Arial" w:hAnsi="Arial" w:cs="Arial"/>
          <w:b/>
          <w:bCs/>
          <w:sz w:val="28"/>
          <w:szCs w:val="28"/>
        </w:rPr>
        <w:t>„</w:t>
      </w:r>
      <w:r>
        <w:rPr>
          <w:rFonts w:ascii="Arial" w:hAnsi="Arial" w:cs="Arial"/>
          <w:b/>
          <w:bCs/>
          <w:sz w:val="28"/>
          <w:szCs w:val="28"/>
        </w:rPr>
        <w:t>TERAPIA RĘKI</w:t>
      </w:r>
      <w:r w:rsidRPr="003B62C2">
        <w:rPr>
          <w:rFonts w:ascii="Arial" w:hAnsi="Arial" w:cs="Arial"/>
          <w:b/>
          <w:bCs/>
          <w:sz w:val="28"/>
          <w:szCs w:val="28"/>
        </w:rPr>
        <w:t>”</w:t>
      </w:r>
    </w:p>
    <w:p w14:paraId="44646B92" w14:textId="0D97D7F7" w:rsidR="00AB0561" w:rsidRPr="003B62C2" w:rsidRDefault="00592008" w:rsidP="00BD314D">
      <w:pPr>
        <w:spacing w:line="360" w:lineRule="auto"/>
        <w:jc w:val="center"/>
        <w:rPr>
          <w:rFonts w:ascii="Arial" w:hAnsi="Arial" w:cs="Arial"/>
          <w:b/>
          <w:bCs/>
          <w:sz w:val="28"/>
          <w:szCs w:val="28"/>
        </w:rPr>
      </w:pPr>
      <w:r>
        <w:rPr>
          <w:rFonts w:ascii="Arial" w:hAnsi="Arial" w:cs="Arial"/>
          <w:b/>
          <w:bCs/>
          <w:sz w:val="28"/>
          <w:szCs w:val="28"/>
        </w:rPr>
        <w:t>zajęcia</w:t>
      </w:r>
      <w:r w:rsidRPr="00E436EB">
        <w:rPr>
          <w:rFonts w:ascii="Arial" w:hAnsi="Arial" w:cs="Arial"/>
          <w:b/>
          <w:bCs/>
          <w:sz w:val="28"/>
          <w:szCs w:val="28"/>
        </w:rPr>
        <w:t xml:space="preserve"> grupowe </w:t>
      </w:r>
      <w:r w:rsidR="00AB0561" w:rsidRPr="003B62C2">
        <w:rPr>
          <w:rFonts w:ascii="Arial" w:hAnsi="Arial" w:cs="Arial"/>
          <w:b/>
          <w:bCs/>
          <w:sz w:val="28"/>
          <w:szCs w:val="28"/>
        </w:rPr>
        <w:t xml:space="preserve">dla </w:t>
      </w:r>
      <w:r w:rsidR="009675E8">
        <w:rPr>
          <w:rFonts w:ascii="Arial" w:hAnsi="Arial" w:cs="Arial"/>
          <w:b/>
          <w:bCs/>
          <w:sz w:val="28"/>
          <w:szCs w:val="28"/>
        </w:rPr>
        <w:t>przedszkolaków od 4 roku życia</w:t>
      </w:r>
    </w:p>
    <w:p w14:paraId="5B7FAA36" w14:textId="77777777" w:rsidR="00AB0561" w:rsidRDefault="00AB0561" w:rsidP="00206A0C">
      <w:pPr>
        <w:rPr>
          <w:rFonts w:ascii="Arial" w:hAnsi="Arial" w:cs="Arial"/>
          <w:sz w:val="22"/>
          <w:szCs w:val="22"/>
        </w:rPr>
      </w:pPr>
      <w:r>
        <w:rPr>
          <w:rFonts w:ascii="Arial" w:hAnsi="Arial" w:cs="Arial"/>
          <w:sz w:val="22"/>
          <w:szCs w:val="22"/>
        </w:rPr>
        <w:t xml:space="preserve"> ____________________________________________________________________________________</w:t>
      </w:r>
    </w:p>
    <w:p w14:paraId="4BB1C237" w14:textId="77777777" w:rsidR="00AB0561" w:rsidRDefault="00AB0561" w:rsidP="00206A0C"/>
    <w:p w14:paraId="3263908F" w14:textId="77777777" w:rsidR="00D30428" w:rsidRPr="00504864" w:rsidRDefault="00D30428" w:rsidP="00BD314D">
      <w:pPr>
        <w:jc w:val="both"/>
        <w:rPr>
          <w:sz w:val="28"/>
          <w:szCs w:val="28"/>
        </w:rPr>
      </w:pPr>
    </w:p>
    <w:p w14:paraId="30AD8679" w14:textId="41465CB4" w:rsidR="00D30428" w:rsidRPr="006262FE" w:rsidRDefault="00D30428" w:rsidP="00BD314D">
      <w:pPr>
        <w:jc w:val="both"/>
      </w:pPr>
      <w:r w:rsidRPr="006262FE">
        <w:rPr>
          <w:u w:val="single"/>
        </w:rPr>
        <w:t>Osoba prowadząca</w:t>
      </w:r>
      <w:r w:rsidRPr="006262FE">
        <w:t xml:space="preserve">:  mgr </w:t>
      </w:r>
      <w:r>
        <w:t>Jolanta Samsonowicz</w:t>
      </w:r>
    </w:p>
    <w:p w14:paraId="0C0C93F5" w14:textId="77777777" w:rsidR="00D30428" w:rsidRPr="00504864" w:rsidRDefault="00D30428" w:rsidP="00BD314D">
      <w:pPr>
        <w:jc w:val="both"/>
        <w:rPr>
          <w:sz w:val="28"/>
          <w:szCs w:val="28"/>
        </w:rPr>
      </w:pPr>
    </w:p>
    <w:p w14:paraId="1048547A" w14:textId="77777777" w:rsidR="00DE7032" w:rsidRDefault="00043E11" w:rsidP="00307CF5">
      <w:pPr>
        <w:spacing w:line="276" w:lineRule="auto"/>
        <w:jc w:val="both"/>
      </w:pPr>
      <w:r>
        <w:t>Zajęcia będą prowadzone w pierwszym półroczu</w:t>
      </w:r>
      <w:r w:rsidR="00DE7032">
        <w:t>,</w:t>
      </w:r>
    </w:p>
    <w:p w14:paraId="023D47EB" w14:textId="5E8C2BA6" w:rsidR="00D30428" w:rsidRDefault="00DE7032" w:rsidP="00307CF5">
      <w:pPr>
        <w:spacing w:line="276" w:lineRule="auto"/>
        <w:jc w:val="both"/>
      </w:pPr>
      <w:r>
        <w:t>M</w:t>
      </w:r>
      <w:r w:rsidR="000C425F" w:rsidRPr="000C425F">
        <w:t>ają na celu usprawnianie funkcji kończyny górnej m.in. poprzez dostarczanie dziecku wrażeń dotykowych przez poznawanie różnych kształtów, struktur, faktur materiałów oraz ich rozróżniania, usprawnianie tzw. małej motoryki, czyli precyzyjnych ruchów dłoni i palców, ćwiczenia prawidłowego chwytu narzędzi pisarskich, uczenie zdolności skupienia uwagi, patrzenia, wzmacnianie koncentracji, poprawę koordynacji wzrokowo-ruchowej.</w:t>
      </w:r>
    </w:p>
    <w:p w14:paraId="1AAAF981" w14:textId="6240434C" w:rsidR="00F735F8" w:rsidRDefault="00DE7032" w:rsidP="00307CF5">
      <w:pPr>
        <w:spacing w:line="276" w:lineRule="auto"/>
        <w:jc w:val="both"/>
      </w:pPr>
      <w:r>
        <w:t>P</w:t>
      </w:r>
      <w:r w:rsidR="00F735F8">
        <w:t>rzeznaczone są dla dzieci od 4 roku życia, u których występują:</w:t>
      </w:r>
    </w:p>
    <w:p w14:paraId="2C327B2B" w14:textId="77777777" w:rsidR="00F735F8" w:rsidRDefault="00F735F8" w:rsidP="00307CF5">
      <w:pPr>
        <w:spacing w:line="276" w:lineRule="auto"/>
        <w:ind w:left="284"/>
        <w:jc w:val="both"/>
      </w:pPr>
      <w:r>
        <w:t>•</w:t>
      </w:r>
      <w:r>
        <w:tab/>
        <w:t>nieprawidłowości w zakresie napięcia mięśniowego,</w:t>
      </w:r>
    </w:p>
    <w:p w14:paraId="27ABE808" w14:textId="77777777" w:rsidR="00F735F8" w:rsidRDefault="00F735F8" w:rsidP="00307CF5">
      <w:pPr>
        <w:spacing w:line="276" w:lineRule="auto"/>
        <w:ind w:left="284"/>
        <w:jc w:val="both"/>
      </w:pPr>
      <w:r>
        <w:t>•</w:t>
      </w:r>
      <w:r>
        <w:tab/>
        <w:t>postawy ciała,</w:t>
      </w:r>
    </w:p>
    <w:p w14:paraId="08F1325B" w14:textId="77777777" w:rsidR="00F735F8" w:rsidRDefault="00F735F8" w:rsidP="00307CF5">
      <w:pPr>
        <w:spacing w:line="276" w:lineRule="auto"/>
        <w:ind w:left="284"/>
        <w:jc w:val="both"/>
      </w:pPr>
      <w:r>
        <w:t>•</w:t>
      </w:r>
      <w:r>
        <w:tab/>
        <w:t>zaburzenia integracji sensorycznej,</w:t>
      </w:r>
    </w:p>
    <w:p w14:paraId="2825906C" w14:textId="77777777" w:rsidR="00F735F8" w:rsidRDefault="00F735F8" w:rsidP="00307CF5">
      <w:pPr>
        <w:spacing w:line="276" w:lineRule="auto"/>
        <w:ind w:left="284"/>
        <w:jc w:val="both"/>
      </w:pPr>
      <w:r>
        <w:t>•</w:t>
      </w:r>
      <w:r>
        <w:tab/>
        <w:t>zaburzenia grafomotoryki,</w:t>
      </w:r>
    </w:p>
    <w:p w14:paraId="44223E06" w14:textId="77777777" w:rsidR="00F735F8" w:rsidRDefault="00F735F8" w:rsidP="00307CF5">
      <w:pPr>
        <w:spacing w:line="276" w:lineRule="auto"/>
        <w:ind w:left="284"/>
        <w:jc w:val="both"/>
      </w:pPr>
      <w:r>
        <w:t>•</w:t>
      </w:r>
      <w:r>
        <w:tab/>
        <w:t>zaburzenia precyzji ruchu (trudności w drobnych ruchach),</w:t>
      </w:r>
    </w:p>
    <w:p w14:paraId="70B24E42" w14:textId="77777777" w:rsidR="00F735F8" w:rsidRDefault="00F735F8" w:rsidP="00307CF5">
      <w:pPr>
        <w:spacing w:line="276" w:lineRule="auto"/>
        <w:ind w:left="284"/>
        <w:jc w:val="both"/>
      </w:pPr>
      <w:r>
        <w:t>•</w:t>
      </w:r>
      <w:r>
        <w:tab/>
        <w:t>brak koordynacji ruchów kończyny górnej,</w:t>
      </w:r>
    </w:p>
    <w:p w14:paraId="03713144" w14:textId="77777777" w:rsidR="00F735F8" w:rsidRDefault="00F735F8" w:rsidP="00307CF5">
      <w:pPr>
        <w:spacing w:line="276" w:lineRule="auto"/>
        <w:ind w:left="284"/>
        <w:jc w:val="both"/>
      </w:pPr>
      <w:r>
        <w:t>•</w:t>
      </w:r>
      <w:r>
        <w:tab/>
        <w:t>zaburzenia koordynacji wzrokowo-ruchowej,</w:t>
      </w:r>
    </w:p>
    <w:p w14:paraId="287BB7C6" w14:textId="77777777" w:rsidR="00F735F8" w:rsidRDefault="00F735F8" w:rsidP="00307CF5">
      <w:pPr>
        <w:spacing w:line="276" w:lineRule="auto"/>
        <w:ind w:left="284"/>
        <w:jc w:val="both"/>
      </w:pPr>
      <w:r>
        <w:t>•</w:t>
      </w:r>
      <w:r>
        <w:tab/>
        <w:t>opóźnienie w zakresie czynności samoobsługowych,</w:t>
      </w:r>
    </w:p>
    <w:p w14:paraId="2D45F801" w14:textId="77777777" w:rsidR="00F735F8" w:rsidRDefault="00F735F8" w:rsidP="00307CF5">
      <w:pPr>
        <w:spacing w:line="276" w:lineRule="auto"/>
        <w:ind w:left="284"/>
        <w:jc w:val="both"/>
      </w:pPr>
      <w:r>
        <w:t>•</w:t>
      </w:r>
      <w:r>
        <w:tab/>
        <w:t>zaburzenia zmysłu dotyku (dziecko nie lubi zabaw np. z plasteliną, nie lubi lekkiego dotyku i nowych ubrań, wkłada przedmioty do ust, wybiera twarde przedmioty).</w:t>
      </w:r>
    </w:p>
    <w:p w14:paraId="362092C3" w14:textId="2D779EAB" w:rsidR="00F735F8" w:rsidRDefault="00F735F8" w:rsidP="00307CF5">
      <w:pPr>
        <w:spacing w:line="276" w:lineRule="auto"/>
        <w:jc w:val="both"/>
      </w:pPr>
      <w:r>
        <w:t>Głównym celem zajęć jest osiągnięcie samodzielności w zakresie podstawowych czynności życia codziennego.</w:t>
      </w:r>
    </w:p>
    <w:p w14:paraId="3B00E10A" w14:textId="77777777" w:rsidR="00DE7032" w:rsidRDefault="00DE7032" w:rsidP="00307CF5">
      <w:pPr>
        <w:spacing w:line="276" w:lineRule="auto"/>
        <w:jc w:val="both"/>
      </w:pPr>
    </w:p>
    <w:p w14:paraId="03FCA644" w14:textId="133AA893" w:rsidR="00D30428" w:rsidRDefault="00D30428" w:rsidP="00307CF5">
      <w:pPr>
        <w:spacing w:line="276" w:lineRule="auto"/>
        <w:jc w:val="both"/>
      </w:pPr>
      <w:r w:rsidRPr="00AC251E">
        <w:t xml:space="preserve">Aby zgłosić chęć udziału dziecka w zajęciach, należy wypełnić wniosek o objęcie dziecka zajęciami specjalistycznymi w Poradni (wniosek dostępny w sekretariacie i na stronie internetowej Poradni w zakładce „druki do pobrania”) </w:t>
      </w:r>
      <w:r w:rsidR="00116639">
        <w:t xml:space="preserve">i złożyć go w sekretariacie Poradni  </w:t>
      </w:r>
      <w:r w:rsidRPr="00116639">
        <w:rPr>
          <w:b/>
          <w:bCs/>
        </w:rPr>
        <w:t>do 1</w:t>
      </w:r>
      <w:r w:rsidR="00116639" w:rsidRPr="00116639">
        <w:rPr>
          <w:b/>
          <w:bCs/>
        </w:rPr>
        <w:t>5</w:t>
      </w:r>
      <w:r w:rsidRPr="00116639">
        <w:rPr>
          <w:b/>
          <w:bCs/>
        </w:rPr>
        <w:t xml:space="preserve"> września 202</w:t>
      </w:r>
      <w:r w:rsidR="00116639" w:rsidRPr="00116639">
        <w:rPr>
          <w:b/>
          <w:bCs/>
        </w:rPr>
        <w:t>3</w:t>
      </w:r>
      <w:r w:rsidRPr="00116639">
        <w:rPr>
          <w:b/>
          <w:bCs/>
        </w:rPr>
        <w:t xml:space="preserve"> r.</w:t>
      </w:r>
      <w:r w:rsidRPr="00AC251E">
        <w:t xml:space="preserve"> </w:t>
      </w:r>
    </w:p>
    <w:p w14:paraId="180B59FD" w14:textId="77777777" w:rsidR="00307CF5" w:rsidRDefault="00307CF5" w:rsidP="00307CF5">
      <w:pPr>
        <w:spacing w:line="276" w:lineRule="auto"/>
        <w:jc w:val="both"/>
      </w:pPr>
    </w:p>
    <w:p w14:paraId="5A3196FD" w14:textId="6F4FDD3E" w:rsidR="00D30428" w:rsidRDefault="00D30428" w:rsidP="00307CF5">
      <w:pPr>
        <w:spacing w:line="276" w:lineRule="auto"/>
        <w:jc w:val="both"/>
      </w:pPr>
      <w:r w:rsidRPr="00AC251E">
        <w:t xml:space="preserve">O przyjęciu dziecka na zajęcia decyduje specjalista prowadzący zajęcia, </w:t>
      </w:r>
      <w:r w:rsidR="0020272D">
        <w:t xml:space="preserve">który do końca września </w:t>
      </w:r>
      <w:r w:rsidRPr="00AC251E">
        <w:t xml:space="preserve"> telefonicznie </w:t>
      </w:r>
      <w:r w:rsidR="0020272D">
        <w:t>lub mailowo po</w:t>
      </w:r>
      <w:r w:rsidRPr="00AC251E">
        <w:t>informuje rodziców o przyjęciu dziecka i terminie</w:t>
      </w:r>
      <w:r w:rsidR="00A27A90">
        <w:t xml:space="preserve"> rozpoczęcia zajęć</w:t>
      </w:r>
      <w:r w:rsidRPr="00AC251E">
        <w:t>.</w:t>
      </w:r>
    </w:p>
    <w:p w14:paraId="3B7A42FC" w14:textId="77777777" w:rsidR="00D30428" w:rsidRDefault="00D30428" w:rsidP="00BD314D">
      <w:pPr>
        <w:spacing w:line="360" w:lineRule="auto"/>
        <w:jc w:val="both"/>
      </w:pPr>
    </w:p>
    <w:p w14:paraId="0958C654" w14:textId="093C881C" w:rsidR="00AB0561" w:rsidRPr="00E436EB" w:rsidRDefault="00AB0561" w:rsidP="00B45C98">
      <w:pPr>
        <w:rPr>
          <w:color w:val="FF0000"/>
          <w:sz w:val="28"/>
          <w:szCs w:val="28"/>
        </w:rPr>
      </w:pPr>
    </w:p>
    <w:sectPr w:rsidR="00AB0561" w:rsidRPr="00E436EB" w:rsidSect="00B45C98">
      <w:pgSz w:w="11906" w:h="16838"/>
      <w:pgMar w:top="426"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BB8F" w14:textId="77777777" w:rsidR="00187060" w:rsidRDefault="00187060" w:rsidP="00930F82">
      <w:r>
        <w:separator/>
      </w:r>
    </w:p>
  </w:endnote>
  <w:endnote w:type="continuationSeparator" w:id="0">
    <w:p w14:paraId="60372642" w14:textId="77777777" w:rsidR="00187060" w:rsidRDefault="00187060" w:rsidP="0093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0E13" w14:textId="77777777" w:rsidR="00187060" w:rsidRDefault="00187060" w:rsidP="00930F82">
      <w:r>
        <w:separator/>
      </w:r>
    </w:p>
  </w:footnote>
  <w:footnote w:type="continuationSeparator" w:id="0">
    <w:p w14:paraId="132AA1F6" w14:textId="77777777" w:rsidR="00187060" w:rsidRDefault="00187060" w:rsidP="00930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0C"/>
    <w:rsid w:val="00003E96"/>
    <w:rsid w:val="0004038C"/>
    <w:rsid w:val="00043E11"/>
    <w:rsid w:val="000C425F"/>
    <w:rsid w:val="000D2BCC"/>
    <w:rsid w:val="000E5198"/>
    <w:rsid w:val="00116639"/>
    <w:rsid w:val="00151BE1"/>
    <w:rsid w:val="00165A41"/>
    <w:rsid w:val="00187060"/>
    <w:rsid w:val="0020272D"/>
    <w:rsid w:val="0020478D"/>
    <w:rsid w:val="00206A0C"/>
    <w:rsid w:val="00216ABF"/>
    <w:rsid w:val="0026338C"/>
    <w:rsid w:val="00307CF5"/>
    <w:rsid w:val="003133C5"/>
    <w:rsid w:val="003911E2"/>
    <w:rsid w:val="0039204B"/>
    <w:rsid w:val="003A6862"/>
    <w:rsid w:val="003B62C2"/>
    <w:rsid w:val="003D7CEA"/>
    <w:rsid w:val="003E7F72"/>
    <w:rsid w:val="004541C9"/>
    <w:rsid w:val="0048619A"/>
    <w:rsid w:val="00497A40"/>
    <w:rsid w:val="00504864"/>
    <w:rsid w:val="00575543"/>
    <w:rsid w:val="00592008"/>
    <w:rsid w:val="006262FE"/>
    <w:rsid w:val="006745E1"/>
    <w:rsid w:val="006836AE"/>
    <w:rsid w:val="006A3D8D"/>
    <w:rsid w:val="006F6B0B"/>
    <w:rsid w:val="00706864"/>
    <w:rsid w:val="008349BE"/>
    <w:rsid w:val="00890E9E"/>
    <w:rsid w:val="00930F82"/>
    <w:rsid w:val="009423DC"/>
    <w:rsid w:val="009675E8"/>
    <w:rsid w:val="00A2133D"/>
    <w:rsid w:val="00A27A90"/>
    <w:rsid w:val="00A32F34"/>
    <w:rsid w:val="00AA1C56"/>
    <w:rsid w:val="00AB0561"/>
    <w:rsid w:val="00AC251E"/>
    <w:rsid w:val="00AD5F57"/>
    <w:rsid w:val="00B016E6"/>
    <w:rsid w:val="00B45C98"/>
    <w:rsid w:val="00BD314D"/>
    <w:rsid w:val="00C80634"/>
    <w:rsid w:val="00CF27E3"/>
    <w:rsid w:val="00CF7F3B"/>
    <w:rsid w:val="00D30428"/>
    <w:rsid w:val="00DB4A9D"/>
    <w:rsid w:val="00DE4443"/>
    <w:rsid w:val="00DE7032"/>
    <w:rsid w:val="00E436EB"/>
    <w:rsid w:val="00F718E8"/>
    <w:rsid w:val="00F735F8"/>
    <w:rsid w:val="00F96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205B1"/>
  <w15:docId w15:val="{57B4AE23-9B88-429E-A432-59FCA5E6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A0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06A0C"/>
    <w:pPr>
      <w:keepNext/>
      <w:outlineLvl w:val="0"/>
    </w:pPr>
    <w:rPr>
      <w:rFonts w:ascii="Batang" w:eastAsia="Batang" w:hAnsi="Batang" w:cs="Batang"/>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06A0C"/>
    <w:rPr>
      <w:rFonts w:ascii="Batang" w:eastAsia="Batang" w:hAnsi="Batang" w:cs="Batang"/>
      <w:b/>
      <w:bCs/>
      <w:sz w:val="24"/>
      <w:szCs w:val="24"/>
      <w:lang w:eastAsia="pl-PL"/>
    </w:rPr>
  </w:style>
  <w:style w:type="paragraph" w:styleId="Tekstdymka">
    <w:name w:val="Balloon Text"/>
    <w:basedOn w:val="Normalny"/>
    <w:link w:val="TekstdymkaZnak"/>
    <w:uiPriority w:val="99"/>
    <w:semiHidden/>
    <w:rsid w:val="00206A0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06A0C"/>
    <w:rPr>
      <w:rFonts w:ascii="Tahoma" w:hAnsi="Tahoma" w:cs="Tahoma"/>
      <w:sz w:val="16"/>
      <w:szCs w:val="16"/>
      <w:lang w:eastAsia="pl-PL"/>
    </w:rPr>
  </w:style>
  <w:style w:type="paragraph" w:customStyle="1" w:styleId="Default">
    <w:name w:val="Default"/>
    <w:uiPriority w:val="99"/>
    <w:rsid w:val="00151BE1"/>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rsid w:val="00930F82"/>
    <w:rPr>
      <w:sz w:val="20"/>
      <w:szCs w:val="20"/>
    </w:rPr>
  </w:style>
  <w:style w:type="character" w:customStyle="1" w:styleId="TekstprzypisukocowegoZnak">
    <w:name w:val="Tekst przypisu końcowego Znak"/>
    <w:basedOn w:val="Domylnaczcionkaakapitu"/>
    <w:link w:val="Tekstprzypisukocowego"/>
    <w:uiPriority w:val="99"/>
    <w:semiHidden/>
    <w:locked/>
    <w:rsid w:val="00930F82"/>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930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908">
      <w:marLeft w:val="0"/>
      <w:marRight w:val="0"/>
      <w:marTop w:val="0"/>
      <w:marBottom w:val="0"/>
      <w:divBdr>
        <w:top w:val="none" w:sz="0" w:space="0" w:color="auto"/>
        <w:left w:val="none" w:sz="0" w:space="0" w:color="auto"/>
        <w:bottom w:val="none" w:sz="0" w:space="0" w:color="auto"/>
        <w:right w:val="none" w:sz="0" w:space="0" w:color="auto"/>
      </w:divBdr>
    </w:div>
    <w:div w:id="29038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1611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lpstr>
    </vt:vector>
  </TitlesOfParts>
  <Company>Ministerstwo Edukacji i Nauki</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dc:creator>
  <cp:keywords/>
  <dc:description/>
  <cp:lastModifiedBy>Anna Grabowska</cp:lastModifiedBy>
  <cp:revision>19</cp:revision>
  <cp:lastPrinted>2021-07-22T13:04:00Z</cp:lastPrinted>
  <dcterms:created xsi:type="dcterms:W3CDTF">2020-08-07T11:33:00Z</dcterms:created>
  <dcterms:modified xsi:type="dcterms:W3CDTF">2023-07-21T06:44:00Z</dcterms:modified>
</cp:coreProperties>
</file>